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left" w:pos="0"/>
        </w:tabs>
        <w:spacing w:line="556" w:lineRule="exact"/>
        <w:ind w:firstLine="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pStyle w:val="8"/>
        <w:tabs>
          <w:tab w:val="left" w:pos="0"/>
        </w:tabs>
        <w:spacing w:line="556" w:lineRule="exact"/>
        <w:ind w:firstLine="0"/>
        <w:rPr>
          <w:rFonts w:hint="eastAsia" w:ascii="仿宋_GB2312" w:hAnsi="仿宋_GB2312" w:eastAsia="仿宋_GB2312"/>
          <w:sz w:val="32"/>
          <w:szCs w:val="32"/>
          <w:lang w:eastAsia="zh-CN"/>
        </w:rPr>
      </w:pPr>
    </w:p>
    <w:p>
      <w:pPr>
        <w:pStyle w:val="8"/>
        <w:tabs>
          <w:tab w:val="left" w:pos="0"/>
        </w:tabs>
        <w:spacing w:line="700" w:lineRule="exact"/>
        <w:ind w:firstLine="0"/>
        <w:jc w:val="center"/>
        <w:rPr>
          <w:rFonts w:ascii="方正小标宋简体" w:hAnsi="仿宋_GB2312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温州市新冠肺炎疫情防控物业先锋企业、</w:t>
      </w:r>
    </w:p>
    <w:p>
      <w:pPr>
        <w:pStyle w:val="8"/>
        <w:tabs>
          <w:tab w:val="left" w:pos="0"/>
        </w:tabs>
        <w:spacing w:line="700" w:lineRule="exact"/>
        <w:ind w:firstLine="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  <w:lang w:eastAsia="zh-CN"/>
        </w:rPr>
        <w:t>管理项目和最美物业人</w:t>
      </w:r>
      <w:r>
        <w:rPr>
          <w:rFonts w:hint="eastAsia" w:ascii="方正小标宋简体" w:hAnsi="仿宋_GB2312" w:eastAsia="方正小标宋简体" w:cs="仿宋"/>
          <w:sz w:val="44"/>
          <w:szCs w:val="44"/>
        </w:rPr>
        <w:t>名单</w:t>
      </w:r>
    </w:p>
    <w:p>
      <w:pPr>
        <w:pStyle w:val="8"/>
        <w:tabs>
          <w:tab w:val="left" w:pos="0"/>
        </w:tabs>
        <w:spacing w:line="556" w:lineRule="exact"/>
        <w:ind w:left="400" w:firstLine="0"/>
        <w:jc w:val="both"/>
        <w:rPr>
          <w:rFonts w:hint="eastAsia" w:ascii="仿宋_GB2312" w:hAnsi="仿宋_GB2312" w:eastAsia="PMingLiU"/>
          <w:lang w:eastAsia="zh-CN" w:bidi="en-US"/>
        </w:rPr>
      </w:pP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黑体" w:hAnsi="黑体" w:eastAsia="黑体"/>
          <w:sz w:val="32"/>
          <w:szCs w:val="32"/>
          <w:lang w:eastAsia="zh-CN" w:bidi="en-US"/>
        </w:rPr>
      </w:pPr>
      <w:r>
        <w:rPr>
          <w:rFonts w:hint="eastAsia" w:ascii="黑体" w:hAnsi="黑体" w:eastAsia="黑体"/>
          <w:sz w:val="32"/>
          <w:szCs w:val="32"/>
          <w:lang w:eastAsia="zh-CN" w:bidi="en-US"/>
        </w:rPr>
        <w:t>一</w:t>
      </w:r>
      <w:r>
        <w:rPr>
          <w:rFonts w:ascii="黑体" w:hAnsi="黑体" w:eastAsia="黑体"/>
          <w:sz w:val="32"/>
          <w:szCs w:val="32"/>
          <w:lang w:eastAsia="zh-CN" w:bidi="en-US"/>
        </w:rPr>
        <w:t>、</w:t>
      </w:r>
      <w:r>
        <w:rPr>
          <w:rFonts w:hint="eastAsia" w:ascii="黑体" w:hAnsi="黑体" w:eastAsia="黑体"/>
          <w:sz w:val="32"/>
          <w:szCs w:val="32"/>
          <w:lang w:eastAsia="zh-CN" w:bidi="en-US"/>
        </w:rPr>
        <w:t>疫情防控物业先锋企业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温州星河物业管理有限公司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瓯睿物业集团有限公司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浙江大自然物业管理有限公司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温州市康居物业管理有限公司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浙江大管家物业服务管理有限公司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浙江壹心酒店物业服务有限公司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温州市鹿城区物业管理总公司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绿城物业服务集团有限公司温州分公司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尚鸿嘉品物业集团有限公司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温州市东瓯物业管理有限公司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浙江华胜物业管理服务有限公司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乐清市乐耀物业管理有限公司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浙江瑞兴物业管理有限公司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浙江壹加和物业管理有限公司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新希望物业服务集团有限公司温州分公司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温州市高山物业管理有限公司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疫情防控先锋物业管理项目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乾顺锦园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厦门友朋四方物业管理有限公司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万城御珑湾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温州市高山物业管理有限公司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顺溪嘉园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泰顺县德信物业管理有限公司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南瓯明园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浙江鸿翔物业管理服务有限公司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鹿城区行政中心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温州市金鹏宾馆有限公司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江景花园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浙江大自然物业管理有限公司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温州留园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温州万科物业服务有限公司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乐清</w:t>
      </w:r>
      <w:r>
        <w:rPr>
          <w:rFonts w:hint="default" w:ascii="仿宋_GB2312" w:hAnsi="仿宋_GB2312" w:eastAsia="仿宋_GB2312"/>
          <w:sz w:val="32"/>
          <w:szCs w:val="32"/>
          <w:lang w:val="en"/>
        </w:rPr>
        <w:t>市委</w:t>
      </w:r>
      <w:r>
        <w:rPr>
          <w:rFonts w:hint="eastAsia" w:ascii="仿宋_GB2312" w:hAnsi="仿宋_GB2312" w:eastAsia="仿宋_GB2312"/>
          <w:sz w:val="32"/>
          <w:szCs w:val="32"/>
        </w:rPr>
        <w:t>党校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丽洁物业服务有限公司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海棠树锦园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绿城物业服务集团有限公司温州分公司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国际华城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山东信莱物业管理有限公司温州分公司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平阳县看守所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浙江臻尚环境发展有限公司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洞头区机关事务管理中心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温州天都大酒店有限公司</w:t>
      </w:r>
      <w:bookmarkStart w:id="0" w:name="_GoBack"/>
      <w:bookmarkEnd w:id="0"/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飞云花园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瑞安市安阳物业管理有限公司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同人恒玖大厦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浙江同人恒玖物业管理有限公司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瑞安市市政大院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时代物业管理有限公司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城市家园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瑞安市宏阳物业管理有限公司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温州市教育局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浙江绿邦物业管理管理有限公司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公共卫生中心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温州星河物业管理有限公司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时代广场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温州时代物业管理有限公司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金色海岸家园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绿城服务集团有限公司永嘉分公司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东和锦苑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浙江壹加和物业管理有限公司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外滩国际公寓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浙江大管家物业服务管理有限公司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温州市中医院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瓯睿物业集团有限公司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）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广景大厦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温州市鹿城东风物业管理有限公司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广润嘉苑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温州市鹿城区物业管理总公司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金铭佳苑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绿城物业服务集团有限公司温州分公司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华润悦府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华润置地</w:t>
      </w:r>
      <w:r>
        <w:rPr>
          <w:rFonts w:hint="eastAsia" w:ascii="仿宋_GB2312" w:hAnsi="仿宋_GB2312" w:eastAsia="仿宋_GB2312"/>
          <w:spacing w:val="-2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上海</w:t>
      </w:r>
      <w:r>
        <w:rPr>
          <w:rFonts w:hint="eastAsia" w:ascii="仿宋_GB2312" w:hAnsi="仿宋_GB2312" w:eastAsia="仿宋_GB2312"/>
          <w:spacing w:val="-2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物业管理有限公司温州分公司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水岸枫庭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盛全物业服务股份有限公司温州分公司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财富中心</w:t>
      </w:r>
      <w:r>
        <w:rPr>
          <w:rFonts w:ascii="仿宋_GB2312" w:hAnsi="仿宋_GB2312" w:eastAsia="仿宋_GB2312"/>
          <w:sz w:val="32"/>
          <w:szCs w:val="32"/>
        </w:rPr>
        <w:t>2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/>
          <w:sz w:val="32"/>
          <w:szCs w:val="32"/>
        </w:rPr>
        <w:t>3</w:t>
      </w:r>
      <w:r>
        <w:rPr>
          <w:rFonts w:hint="eastAsia" w:ascii="仿宋_GB2312" w:hAnsi="仿宋_GB2312" w:eastAsia="仿宋_GB2312"/>
          <w:sz w:val="32"/>
          <w:szCs w:val="32"/>
        </w:rPr>
        <w:t>号楼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上海意利物业管理有限公司温州分公司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龙</w:t>
      </w:r>
      <w:r>
        <w:rPr>
          <w:rFonts w:ascii="仿宋_GB2312" w:hAnsi="仿宋_GB2312" w:eastAsia="仿宋_GB2312"/>
          <w:sz w:val="32"/>
          <w:szCs w:val="32"/>
          <w:lang w:eastAsia="zh-CN"/>
        </w:rPr>
        <w:t>港</w:t>
      </w:r>
      <w:r>
        <w:rPr>
          <w:rFonts w:hint="eastAsia" w:ascii="仿宋_GB2312" w:hAnsi="仿宋_GB2312" w:eastAsia="仿宋_GB2312"/>
          <w:sz w:val="32"/>
          <w:szCs w:val="32"/>
        </w:rPr>
        <w:t>星河湾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pacing w:val="-18"/>
          <w:sz w:val="32"/>
          <w:szCs w:val="32"/>
        </w:rPr>
        <w:t>浙江开元物业管理股份有限公司苍南分公司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疫情</w:t>
      </w:r>
      <w:r>
        <w:rPr>
          <w:rFonts w:ascii="黑体" w:hAnsi="黑体" w:eastAsia="黑体"/>
          <w:sz w:val="32"/>
          <w:szCs w:val="32"/>
          <w:lang w:eastAsia="zh-CN"/>
        </w:rPr>
        <w:t>防控最美物业人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高国俊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浙江鸿翔物业管理服务有限公司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张招峰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浙江壹加和物业管理有限公司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邵敏洁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温州市高山物业管理公司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游仁旺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瑞安市安富物业服务有限公司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杨礼益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苍南县大地物业管理有限公司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卓琼燕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上海锐翔上房物业管理有限公司乐清分公司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苏苗壮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泰顺县德信物业管理有限公司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袁启航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开元国际物业管理有限公司温州分公司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聂小娥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瓯睿物业集团有限公司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詹  普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浙江大自然物业管理有限公司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谢治勇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温州万科物业服务有限公司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牟哲芬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丽洁物业服务有限公司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谢海丹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绿城物业服务集团有限公司温州分公司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刘东初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温州市康居物业管理有限公司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  刚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温州市宏安物业服务有限公司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李秀青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温州市城市物业管理服务有限公司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刘艳玲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温州天都大酒店有限公司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陈程高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尚鸿嘉品物业集团有限公司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吴  毅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温州市百安物业管理有限公司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贾爱华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瑞安市安阳物业管理有限公司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陈朝林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温州市亿方物业管理有限公司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蔡蕾艳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温州建设集团物业管理有限公司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黄银莲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温州市绿邦物业管理有限公司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林  海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时代物业管理有限公司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陈婷婷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瑞安市宏阳物业管理有限公司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郑传品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浙江永成物业管理有限公司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李志光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浙江日丽物业服务有限公司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何俊勇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浙江中都物业管理有限公司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滕  达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浙江大管家物业服务管理有限公司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刘  伟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温州中梁物业服务有限公司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  毓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浙江绿邦物业管理有限公司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林  鹏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浙江壹心酒店物业服务有限公司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郑秀琴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平阳县新敖物业有限责任公司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陈绍赞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苍南县新管家物业服务有限公司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万玉凤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永嘉县佳和物业管理有限公司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郑良善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温州星河物业管理有限公司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章  锋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温州国际贸易中心大楼物业管理有限公司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霍振中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温州新城物业管理有限公司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叶茂芳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永嘉县和谐物业管理有限公司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PMingLiU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黄  勇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温州有色冶炼有限责任公司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刘怀玉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温州时代物业管理有限公司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张小平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浙江瑞兴物业管理有限公司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丁贵仁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世茂天成物业服务集团有限公平阳分公司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夏志刚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广州金匙房地产物业服务有限公司泰顺分公司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李小玲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浙江新概念物业管理有限公司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毛明荣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浙江百佳物业管理有限公司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李成奇  温州市鹿城区物业管理总公司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梅以玲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乐清市乐耀物业管理有限公司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周晓洁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浙江大管家物业管理服务有限公司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李永昭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尚鸿嘉品物业集团有限公司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  忠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浙江鸿阳物业服务有限公司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陈永亮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浙江中邸物业管理服务有限公司文成分公司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  波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温州市亿方物业服务有限公司文成分公司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李海兵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温州市普莱德物业服务有限公司</w:t>
      </w:r>
    </w:p>
    <w:p>
      <w:pPr>
        <w:pStyle w:val="8"/>
        <w:tabs>
          <w:tab w:val="left" w:pos="0"/>
        </w:tabs>
        <w:spacing w:line="556" w:lineRule="exact"/>
        <w:ind w:firstLine="604" w:firstLineChars="189"/>
        <w:jc w:val="both"/>
        <w:rPr>
          <w:rFonts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 xml:space="preserve">王仝山 </w:t>
      </w:r>
      <w:r>
        <w:rPr>
          <w:rFonts w:ascii="仿宋_GB2312" w:hAnsi="仿宋_GB2312" w:eastAsia="PMingLiU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新希望物业服务集团有限公司温州分公司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86459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6139"/>
    <w:rsid w:val="001A6500"/>
    <w:rsid w:val="002673E9"/>
    <w:rsid w:val="00335D3F"/>
    <w:rsid w:val="00421A27"/>
    <w:rsid w:val="004512C4"/>
    <w:rsid w:val="004B6BB9"/>
    <w:rsid w:val="00520806"/>
    <w:rsid w:val="005D4E15"/>
    <w:rsid w:val="005D5F49"/>
    <w:rsid w:val="00663318"/>
    <w:rsid w:val="00702D8D"/>
    <w:rsid w:val="00760CEB"/>
    <w:rsid w:val="007D6547"/>
    <w:rsid w:val="008A3DF9"/>
    <w:rsid w:val="00903D0E"/>
    <w:rsid w:val="009A6366"/>
    <w:rsid w:val="00A33AA1"/>
    <w:rsid w:val="00A71FE5"/>
    <w:rsid w:val="00C10046"/>
    <w:rsid w:val="00C92F72"/>
    <w:rsid w:val="00CE6C91"/>
    <w:rsid w:val="00D73869"/>
    <w:rsid w:val="00D979ED"/>
    <w:rsid w:val="00E0172B"/>
    <w:rsid w:val="00EF3427"/>
    <w:rsid w:val="00F015CD"/>
    <w:rsid w:val="621F6139"/>
    <w:rsid w:val="EFFFB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2"/>
    <w:basedOn w:val="1"/>
    <w:qFormat/>
    <w:uiPriority w:val="0"/>
    <w:pPr>
      <w:spacing w:after="540" w:line="734" w:lineRule="exact"/>
      <w:jc w:val="center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日期 Char"/>
    <w:basedOn w:val="6"/>
    <w:link w:val="2"/>
    <w:qFormat/>
    <w:uiPriority w:val="0"/>
    <w:rPr>
      <w:rFonts w:eastAsia="Times New Roman"/>
      <w:color w:val="000000"/>
      <w:sz w:val="24"/>
      <w:szCs w:val="24"/>
      <w:lang w:eastAsia="en-US" w:bidi="en-US"/>
    </w:rPr>
  </w:style>
  <w:style w:type="character" w:customStyle="1" w:styleId="10">
    <w:name w:val="页眉 Char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6"/>
    <w:link w:val="3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5</Pages>
  <Words>307</Words>
  <Characters>1754</Characters>
  <Lines>14</Lines>
  <Paragraphs>4</Paragraphs>
  <TotalTime>90</TotalTime>
  <ScaleCrop>false</ScaleCrop>
  <LinksUpToDate>false</LinksUpToDate>
  <CharactersWithSpaces>2057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2020-07-29T10:02:00Z</dcterms:created>
  <dc:creator>湘湘1418200909</dc:creator>
  <cp:lastModifiedBy>greatwall</cp:lastModifiedBy>
  <cp:lastPrinted>2020-08-21T15:13:00Z</cp:lastPrinted>
  <dcterms:modified xsi:type="dcterms:W3CDTF">2023-06-19T10:17:10Z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